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49F" w:rsidRPr="007B61C5" w:rsidRDefault="0096349F" w:rsidP="00FF7B0F">
      <w:pPr>
        <w:jc w:val="center"/>
        <w:rPr>
          <w:sz w:val="26"/>
        </w:rPr>
      </w:pPr>
      <w:r w:rsidRPr="007B61C5">
        <w:rPr>
          <w:sz w:val="26"/>
        </w:rPr>
        <w:object w:dxaOrig="3630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.85pt;height:55.65pt" o:ole="" fillcolor="window">
            <v:imagedata r:id="rId4" o:title=""/>
          </v:shape>
          <o:OLEObject Type="Embed" ProgID="Paint.Picture" ShapeID="_x0000_i1025" DrawAspect="Content" ObjectID="_1665488570" r:id="rId5"/>
        </w:object>
      </w:r>
    </w:p>
    <w:p w:rsidR="0096349F" w:rsidRPr="007B61C5" w:rsidRDefault="0096349F" w:rsidP="00FF7B0F">
      <w:pPr>
        <w:pStyle w:val="Caption"/>
        <w:spacing w:line="240" w:lineRule="exact"/>
        <w:rPr>
          <w:noProof w:val="0"/>
          <w:sz w:val="30"/>
        </w:rPr>
      </w:pPr>
      <w:r w:rsidRPr="007B61C5">
        <w:rPr>
          <w:noProof w:val="0"/>
          <w:sz w:val="30"/>
        </w:rPr>
        <w:t>УКРАЇНА</w:t>
      </w:r>
    </w:p>
    <w:p w:rsidR="0096349F" w:rsidRPr="007B61C5" w:rsidRDefault="0096349F" w:rsidP="00FF7B0F">
      <w:pPr>
        <w:pStyle w:val="Heading2"/>
        <w:rPr>
          <w:i/>
        </w:rPr>
      </w:pPr>
      <w:r w:rsidRPr="007B61C5">
        <w:rPr>
          <w:i/>
        </w:rPr>
        <w:t>Пологівська районна рада</w:t>
      </w:r>
    </w:p>
    <w:p w:rsidR="0096349F" w:rsidRPr="007B61C5" w:rsidRDefault="0096349F" w:rsidP="00FF7B0F">
      <w:pPr>
        <w:jc w:val="center"/>
        <w:rPr>
          <w:b/>
          <w:i/>
          <w:sz w:val="28"/>
        </w:rPr>
      </w:pPr>
      <w:r w:rsidRPr="007B61C5">
        <w:rPr>
          <w:b/>
          <w:i/>
          <w:sz w:val="28"/>
        </w:rPr>
        <w:t>Запорізької області</w:t>
      </w:r>
    </w:p>
    <w:p w:rsidR="0096349F" w:rsidRPr="007B61C5" w:rsidRDefault="0096349F" w:rsidP="00FF7B0F">
      <w:pPr>
        <w:pStyle w:val="Heading1"/>
        <w:rPr>
          <w:i/>
          <w:sz w:val="28"/>
          <w:szCs w:val="28"/>
        </w:rPr>
      </w:pPr>
      <w:r>
        <w:rPr>
          <w:i/>
          <w:sz w:val="28"/>
          <w:szCs w:val="28"/>
        </w:rPr>
        <w:t>сьомого</w:t>
      </w:r>
      <w:r w:rsidRPr="007B61C5">
        <w:rPr>
          <w:i/>
          <w:sz w:val="28"/>
          <w:szCs w:val="28"/>
        </w:rPr>
        <w:t xml:space="preserve"> скликання</w:t>
      </w:r>
    </w:p>
    <w:p w:rsidR="0096349F" w:rsidRPr="007B61C5" w:rsidRDefault="0096349F" w:rsidP="00FF7B0F">
      <w:pPr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п’ятдесят третя позачергова </w:t>
      </w:r>
      <w:r w:rsidRPr="007B61C5">
        <w:rPr>
          <w:b/>
          <w:i/>
          <w:sz w:val="28"/>
        </w:rPr>
        <w:t>сесія</w:t>
      </w:r>
    </w:p>
    <w:p w:rsidR="0096349F" w:rsidRDefault="0096349F" w:rsidP="00FF7B0F">
      <w:pPr>
        <w:jc w:val="both"/>
      </w:pPr>
    </w:p>
    <w:p w:rsidR="0096349F" w:rsidRPr="004D1BA7" w:rsidRDefault="0096349F" w:rsidP="00FF7B0F">
      <w:pPr>
        <w:jc w:val="center"/>
        <w:outlineLvl w:val="0"/>
        <w:rPr>
          <w:b/>
          <w:bCs/>
          <w:i/>
          <w:sz w:val="28"/>
          <w:szCs w:val="28"/>
        </w:rPr>
      </w:pPr>
      <w:r w:rsidRPr="004D1BA7">
        <w:rPr>
          <w:b/>
          <w:bCs/>
          <w:i/>
          <w:sz w:val="28"/>
          <w:szCs w:val="28"/>
        </w:rPr>
        <w:t>Р і ш е н н я</w:t>
      </w:r>
    </w:p>
    <w:p w:rsidR="0096349F" w:rsidRPr="004D1BA7" w:rsidRDefault="0096349F" w:rsidP="00FF7B0F">
      <w:pPr>
        <w:jc w:val="center"/>
        <w:outlineLvl w:val="0"/>
        <w:rPr>
          <w:b/>
          <w:bCs/>
          <w:i/>
          <w:sz w:val="28"/>
          <w:szCs w:val="28"/>
        </w:rPr>
      </w:pPr>
    </w:p>
    <w:p w:rsidR="0096349F" w:rsidRPr="00216D85" w:rsidRDefault="0096349F" w:rsidP="004B1E56">
      <w:pPr>
        <w:rPr>
          <w:sz w:val="28"/>
          <w:szCs w:val="28"/>
          <w:u w:val="single"/>
        </w:rPr>
      </w:pPr>
      <w:r>
        <w:rPr>
          <w:sz w:val="28"/>
          <w:szCs w:val="28"/>
        </w:rPr>
        <w:t>29 жовтня 2020 року</w:t>
      </w:r>
      <w:r w:rsidRPr="00216D85">
        <w:rPr>
          <w:sz w:val="28"/>
          <w:szCs w:val="28"/>
        </w:rPr>
        <w:t xml:space="preserve">                                                                             </w:t>
      </w:r>
      <w:r>
        <w:rPr>
          <w:sz w:val="28"/>
          <w:szCs w:val="28"/>
        </w:rPr>
        <w:t xml:space="preserve">            </w:t>
      </w:r>
      <w:r w:rsidRPr="00216D85">
        <w:rPr>
          <w:sz w:val="28"/>
          <w:szCs w:val="28"/>
        </w:rPr>
        <w:t>№</w:t>
      </w:r>
      <w:r>
        <w:rPr>
          <w:sz w:val="28"/>
          <w:szCs w:val="28"/>
          <w:u w:val="single"/>
        </w:rPr>
        <w:t xml:space="preserve">   5</w:t>
      </w:r>
    </w:p>
    <w:p w:rsidR="0096349F" w:rsidRDefault="0096349F" w:rsidP="00FF7B0F">
      <w:pPr>
        <w:jc w:val="both"/>
      </w:pPr>
    </w:p>
    <w:p w:rsidR="0096349F" w:rsidRPr="008027F0" w:rsidRDefault="0096349F" w:rsidP="004B1E56">
      <w:pPr>
        <w:spacing w:line="240" w:lineRule="exact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 затвердження плану розвитку </w:t>
      </w:r>
      <w:r w:rsidRPr="00D84AAB">
        <w:rPr>
          <w:bCs/>
          <w:sz w:val="28"/>
          <w:szCs w:val="28"/>
        </w:rPr>
        <w:t>комунального некомерційного підприємства «Пологівська багатопрофільна лікарня інтенсивного лікування» Пологівської районної ради Запорізької області</w:t>
      </w:r>
      <w:r>
        <w:rPr>
          <w:bCs/>
          <w:sz w:val="28"/>
          <w:szCs w:val="28"/>
        </w:rPr>
        <w:t xml:space="preserve"> на 202</w:t>
      </w:r>
      <w:r w:rsidRPr="00CD479C">
        <w:rPr>
          <w:bCs/>
          <w:sz w:val="28"/>
          <w:szCs w:val="28"/>
        </w:rPr>
        <w:t>0-2021</w:t>
      </w:r>
      <w:r w:rsidRPr="008027F0">
        <w:rPr>
          <w:bCs/>
          <w:sz w:val="28"/>
          <w:szCs w:val="28"/>
        </w:rPr>
        <w:t xml:space="preserve"> р</w:t>
      </w:r>
      <w:r>
        <w:rPr>
          <w:bCs/>
          <w:sz w:val="28"/>
          <w:szCs w:val="28"/>
        </w:rPr>
        <w:t>оки</w:t>
      </w:r>
    </w:p>
    <w:p w:rsidR="0096349F" w:rsidRDefault="0096349F" w:rsidP="00FF7B0F">
      <w:pPr>
        <w:jc w:val="both"/>
        <w:rPr>
          <w:bCs/>
          <w:sz w:val="28"/>
          <w:szCs w:val="28"/>
        </w:rPr>
      </w:pPr>
    </w:p>
    <w:p w:rsidR="0096349F" w:rsidRDefault="0096349F" w:rsidP="00FF7B0F">
      <w:pPr>
        <w:jc w:val="both"/>
        <w:rPr>
          <w:bCs/>
          <w:sz w:val="28"/>
          <w:szCs w:val="28"/>
        </w:rPr>
      </w:pPr>
    </w:p>
    <w:p w:rsidR="0096349F" w:rsidRDefault="0096349F" w:rsidP="00FF7B0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 w:rsidRPr="004D1BA7">
        <w:rPr>
          <w:color w:val="000000"/>
          <w:sz w:val="28"/>
          <w:szCs w:val="28"/>
        </w:rPr>
        <w:t xml:space="preserve">Керуючись частиною 2 статті 43 Закону України «Про місцеве самоврядування в Україні», відповідно до </w:t>
      </w:r>
      <w:r>
        <w:rPr>
          <w:color w:val="000000"/>
          <w:sz w:val="28"/>
          <w:szCs w:val="28"/>
        </w:rPr>
        <w:t xml:space="preserve">наказу Міністерства охорони </w:t>
      </w:r>
      <w:bookmarkStart w:id="0" w:name="_GoBack"/>
      <w:bookmarkEnd w:id="0"/>
      <w:r>
        <w:rPr>
          <w:color w:val="000000"/>
          <w:sz w:val="28"/>
          <w:szCs w:val="28"/>
        </w:rPr>
        <w:t xml:space="preserve">здоров’я України № 1742 від 31.07.2020 року </w:t>
      </w:r>
      <w:r w:rsidRPr="004D1BA7">
        <w:rPr>
          <w:color w:val="000000"/>
          <w:sz w:val="28"/>
          <w:szCs w:val="28"/>
        </w:rPr>
        <w:t>«</w:t>
      </w:r>
      <w:r w:rsidRPr="000519AF">
        <w:rPr>
          <w:bCs/>
          <w:sz w:val="28"/>
          <w:szCs w:val="28"/>
          <w:shd w:val="clear" w:color="auto" w:fill="FFFFFF"/>
        </w:rPr>
        <w:t>Про затвердження Типової форми плану розвитку закладу охорони здоров’я</w:t>
      </w:r>
      <w:r>
        <w:rPr>
          <w:color w:val="000000"/>
          <w:sz w:val="28"/>
          <w:szCs w:val="28"/>
        </w:rPr>
        <w:t xml:space="preserve">», </w:t>
      </w:r>
      <w:r w:rsidRPr="004D1BA7">
        <w:rPr>
          <w:color w:val="000000"/>
          <w:sz w:val="28"/>
          <w:szCs w:val="28"/>
        </w:rPr>
        <w:t xml:space="preserve">враховуючи висновки і рекомендації постійної комісії районної ради з питань </w:t>
      </w:r>
      <w:r w:rsidRPr="004D1BA7">
        <w:rPr>
          <w:sz w:val="28"/>
          <w:szCs w:val="28"/>
        </w:rPr>
        <w:t xml:space="preserve">промислової політики, бюджету та управління об’єктами спільної власності територіальних громад, Пологівська районна рада Запорізької області </w:t>
      </w:r>
      <w:r w:rsidRPr="004D1BA7">
        <w:rPr>
          <w:b/>
          <w:sz w:val="28"/>
          <w:szCs w:val="28"/>
        </w:rPr>
        <w:t>вирішила:</w:t>
      </w:r>
    </w:p>
    <w:p w:rsidR="0096349F" w:rsidRDefault="0096349F" w:rsidP="00FF7B0F">
      <w:pPr>
        <w:jc w:val="both"/>
        <w:rPr>
          <w:bCs/>
          <w:sz w:val="28"/>
          <w:szCs w:val="28"/>
        </w:rPr>
      </w:pPr>
    </w:p>
    <w:p w:rsidR="0096349F" w:rsidRDefault="0096349F" w:rsidP="000519AF">
      <w:pPr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color w:val="000000"/>
          <w:kern w:val="2"/>
          <w:sz w:val="28"/>
          <w:szCs w:val="28"/>
        </w:rPr>
        <w:t xml:space="preserve">1. Затвердити план розвитку </w:t>
      </w:r>
      <w:r>
        <w:rPr>
          <w:sz w:val="28"/>
          <w:szCs w:val="28"/>
        </w:rPr>
        <w:t>комунального некомерційного підприємства «</w:t>
      </w:r>
      <w:r>
        <w:rPr>
          <w:color w:val="000000"/>
          <w:sz w:val="28"/>
          <w:szCs w:val="28"/>
        </w:rPr>
        <w:t>Пологівська багатопрофільна лікарня інтенсивного лікування</w:t>
      </w:r>
      <w:r>
        <w:rPr>
          <w:sz w:val="28"/>
          <w:szCs w:val="28"/>
        </w:rPr>
        <w:t xml:space="preserve">» Пологівської районної ради Запорізької області на 2020-2021 роки  </w:t>
      </w:r>
      <w:r>
        <w:rPr>
          <w:bCs/>
          <w:color w:val="000000"/>
          <w:kern w:val="2"/>
          <w:sz w:val="28"/>
          <w:szCs w:val="28"/>
        </w:rPr>
        <w:t>(додається).</w:t>
      </w:r>
    </w:p>
    <w:p w:rsidR="0096349F" w:rsidRDefault="0096349F" w:rsidP="000519AF">
      <w:pPr>
        <w:ind w:firstLine="652"/>
        <w:jc w:val="both"/>
        <w:rPr>
          <w:sz w:val="28"/>
          <w:szCs w:val="28"/>
        </w:rPr>
      </w:pPr>
    </w:p>
    <w:p w:rsidR="0096349F" w:rsidRDefault="0096349F" w:rsidP="000519AF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  <w:r>
        <w:rPr>
          <w:bCs/>
          <w:color w:val="000000"/>
          <w:kern w:val="2"/>
          <w:sz w:val="28"/>
          <w:szCs w:val="28"/>
        </w:rPr>
        <w:t xml:space="preserve">2. Головному лікарю КНП «Пологівська БЛІЛ» до 01.02.2022 року надати  звіт про виконання  плану розвитку підприємства до виконавчого апарату районної ради. </w:t>
      </w:r>
    </w:p>
    <w:p w:rsidR="0096349F" w:rsidRPr="000519AF" w:rsidRDefault="0096349F" w:rsidP="000519AF">
      <w:pPr>
        <w:pStyle w:val="BodyText"/>
        <w:ind w:firstLine="652"/>
        <w:jc w:val="both"/>
        <w:rPr>
          <w:bCs/>
          <w:color w:val="000000"/>
          <w:kern w:val="2"/>
          <w:sz w:val="28"/>
          <w:szCs w:val="28"/>
        </w:rPr>
      </w:pPr>
    </w:p>
    <w:p w:rsidR="0096349F" w:rsidRPr="00816A66" w:rsidRDefault="0096349F" w:rsidP="00FF7B0F">
      <w:pPr>
        <w:ind w:firstLine="708"/>
        <w:jc w:val="both"/>
        <w:rPr>
          <w:color w:val="000000"/>
          <w:sz w:val="28"/>
          <w:szCs w:val="28"/>
        </w:rPr>
      </w:pPr>
      <w:r w:rsidRPr="00816A66">
        <w:rPr>
          <w:bCs/>
          <w:color w:val="000000"/>
          <w:kern w:val="2"/>
          <w:sz w:val="28"/>
          <w:szCs w:val="28"/>
        </w:rPr>
        <w:t>3.</w:t>
      </w:r>
      <w:r w:rsidRPr="00816A66">
        <w:rPr>
          <w:b/>
          <w:bCs/>
          <w:color w:val="000000"/>
          <w:kern w:val="2"/>
          <w:sz w:val="28"/>
          <w:szCs w:val="28"/>
        </w:rPr>
        <w:t xml:space="preserve"> </w:t>
      </w:r>
      <w:r w:rsidRPr="00816A66">
        <w:rPr>
          <w:color w:val="000000"/>
          <w:sz w:val="28"/>
          <w:szCs w:val="28"/>
        </w:rPr>
        <w:t>Контроль за виконанням рішення покласти на постійну комісію районної ради з питань промислової політики, бюджету та управління об’єктами спільної власності територіальних громад.</w:t>
      </w:r>
    </w:p>
    <w:p w:rsidR="0096349F" w:rsidRDefault="0096349F" w:rsidP="00FF7B0F">
      <w:pPr>
        <w:jc w:val="both"/>
        <w:rPr>
          <w:color w:val="000000"/>
          <w:sz w:val="28"/>
          <w:szCs w:val="28"/>
        </w:rPr>
      </w:pPr>
    </w:p>
    <w:p w:rsidR="0096349F" w:rsidRPr="00816A66" w:rsidRDefault="0096349F" w:rsidP="00FF7B0F">
      <w:pPr>
        <w:jc w:val="both"/>
        <w:rPr>
          <w:color w:val="000000"/>
          <w:sz w:val="28"/>
          <w:szCs w:val="28"/>
        </w:rPr>
      </w:pPr>
    </w:p>
    <w:p w:rsidR="0096349F" w:rsidRPr="00816A66" w:rsidRDefault="0096349F" w:rsidP="00FF7B0F">
      <w:pPr>
        <w:jc w:val="both"/>
        <w:rPr>
          <w:color w:val="000000"/>
          <w:sz w:val="28"/>
          <w:szCs w:val="28"/>
        </w:rPr>
      </w:pPr>
    </w:p>
    <w:p w:rsidR="0096349F" w:rsidRPr="00816A66" w:rsidRDefault="0096349F" w:rsidP="00FF7B0F">
      <w:pPr>
        <w:jc w:val="both"/>
        <w:rPr>
          <w:sz w:val="28"/>
          <w:szCs w:val="28"/>
        </w:rPr>
      </w:pPr>
      <w:r>
        <w:rPr>
          <w:sz w:val="28"/>
          <w:szCs w:val="28"/>
        </w:rPr>
        <w:t>Голова ради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16A66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                  </w:t>
      </w:r>
      <w:r w:rsidRPr="00816A66">
        <w:rPr>
          <w:sz w:val="28"/>
          <w:szCs w:val="28"/>
        </w:rPr>
        <w:t>О.П.Покутній</w:t>
      </w:r>
    </w:p>
    <w:p w:rsidR="0096349F" w:rsidRDefault="0096349F" w:rsidP="00FF7B0F">
      <w:pPr>
        <w:jc w:val="both"/>
      </w:pPr>
    </w:p>
    <w:p w:rsidR="0096349F" w:rsidRDefault="0096349F" w:rsidP="00F666FA">
      <w:pPr>
        <w:ind w:firstLine="708"/>
        <w:jc w:val="center"/>
        <w:rPr>
          <w:b/>
        </w:rPr>
      </w:pPr>
    </w:p>
    <w:sectPr w:rsidR="0096349F" w:rsidSect="007C0D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F7B0F"/>
    <w:rsid w:val="00042276"/>
    <w:rsid w:val="000519AF"/>
    <w:rsid w:val="00067F56"/>
    <w:rsid w:val="00161324"/>
    <w:rsid w:val="00216D85"/>
    <w:rsid w:val="002611EB"/>
    <w:rsid w:val="003066E2"/>
    <w:rsid w:val="004B1E56"/>
    <w:rsid w:val="004D1BA7"/>
    <w:rsid w:val="004F54C1"/>
    <w:rsid w:val="00662D97"/>
    <w:rsid w:val="006B3C9D"/>
    <w:rsid w:val="007B61C5"/>
    <w:rsid w:val="007C0D93"/>
    <w:rsid w:val="008027F0"/>
    <w:rsid w:val="00816A66"/>
    <w:rsid w:val="0096349F"/>
    <w:rsid w:val="00BE6173"/>
    <w:rsid w:val="00BF0DAF"/>
    <w:rsid w:val="00C2626D"/>
    <w:rsid w:val="00CD479C"/>
    <w:rsid w:val="00D84AAB"/>
    <w:rsid w:val="00DA128E"/>
    <w:rsid w:val="00E171E8"/>
    <w:rsid w:val="00F666FA"/>
    <w:rsid w:val="00FF1635"/>
    <w:rsid w:val="00FF7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7B0F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F7B0F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Times New Roman CYR" w:hAnsi="Times New Roman CYR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F7B0F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 CYR" w:hAnsi="Times New Roman CYR"/>
      <w:b/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F7B0F"/>
    <w:rPr>
      <w:rFonts w:ascii="Times New Roman CYR" w:hAnsi="Times New Roman CYR" w:cs="Times New Roman"/>
      <w:b/>
      <w:sz w:val="20"/>
      <w:szCs w:val="20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F7B0F"/>
    <w:rPr>
      <w:rFonts w:ascii="Times New Roman CYR" w:hAnsi="Times New Roman CYR" w:cs="Times New Roman"/>
      <w:b/>
      <w:sz w:val="20"/>
      <w:szCs w:val="20"/>
      <w:lang w:val="uk-UA" w:eastAsia="ru-RU"/>
    </w:rPr>
  </w:style>
  <w:style w:type="paragraph" w:styleId="Caption">
    <w:name w:val="caption"/>
    <w:basedOn w:val="Normal"/>
    <w:next w:val="Normal"/>
    <w:uiPriority w:val="99"/>
    <w:qFormat/>
    <w:rsid w:val="00FF7B0F"/>
    <w:pPr>
      <w:jc w:val="center"/>
    </w:pPr>
    <w:rPr>
      <w:b/>
      <w:i/>
      <w:noProof/>
      <w:sz w:val="32"/>
      <w:szCs w:val="20"/>
    </w:rPr>
  </w:style>
  <w:style w:type="paragraph" w:styleId="BodyText">
    <w:name w:val="Body Text"/>
    <w:basedOn w:val="Normal"/>
    <w:link w:val="BodyTextChar"/>
    <w:uiPriority w:val="99"/>
    <w:rsid w:val="000519AF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519AF"/>
    <w:rPr>
      <w:rFonts w:ascii="Times New Roman" w:hAnsi="Times New Roman" w:cs="Times New Roman"/>
      <w:sz w:val="24"/>
      <w:szCs w:val="24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666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666FA"/>
    <w:rPr>
      <w:rFonts w:ascii="Segoe UI" w:hAnsi="Segoe UI" w:cs="Segoe UI"/>
      <w:sz w:val="18"/>
      <w:szCs w:val="18"/>
      <w:lang w:eastAsia="ru-RU"/>
    </w:rPr>
  </w:style>
  <w:style w:type="paragraph" w:customStyle="1" w:styleId="1">
    <w:name w:val="Без интервала1"/>
    <w:uiPriority w:val="99"/>
    <w:rsid w:val="00F666FA"/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982</Words>
  <Characters>561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9</cp:revision>
  <cp:lastPrinted>2020-10-29T12:54:00Z</cp:lastPrinted>
  <dcterms:created xsi:type="dcterms:W3CDTF">2020-10-23T10:32:00Z</dcterms:created>
  <dcterms:modified xsi:type="dcterms:W3CDTF">2020-10-29T12:56:00Z</dcterms:modified>
</cp:coreProperties>
</file>